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EBEFF" w14:textId="77777777" w:rsidR="002A0E0C" w:rsidRDefault="002A0E0C" w:rsidP="002A0E0C">
      <w:pPr>
        <w:pStyle w:val="Ttulo"/>
        <w:keepNext w:val="0"/>
        <w:keepLines w:val="0"/>
        <w:widowControl w:val="0"/>
        <w:autoSpaceDE w:val="0"/>
        <w:autoSpaceDN w:val="0"/>
        <w:spacing w:before="79" w:after="0" w:line="240" w:lineRule="auto"/>
        <w:jc w:val="center"/>
        <w:rPr>
          <w:bCs/>
          <w:sz w:val="32"/>
          <w:szCs w:val="32"/>
          <w:u w:val="thick" w:color="000000"/>
          <w:lang w:val="es-ES" w:eastAsia="en-US"/>
        </w:rPr>
      </w:pPr>
    </w:p>
    <w:p w14:paraId="7045198D" w14:textId="2FB78CBB" w:rsidR="009E6586" w:rsidRPr="002A0E0C" w:rsidRDefault="004F2CCD" w:rsidP="002A0E0C">
      <w:pPr>
        <w:pStyle w:val="Ttulo"/>
        <w:keepNext w:val="0"/>
        <w:keepLines w:val="0"/>
        <w:widowControl w:val="0"/>
        <w:autoSpaceDE w:val="0"/>
        <w:autoSpaceDN w:val="0"/>
        <w:spacing w:before="79" w:after="0" w:line="240" w:lineRule="auto"/>
        <w:jc w:val="center"/>
        <w:rPr>
          <w:bCs/>
          <w:sz w:val="32"/>
          <w:szCs w:val="32"/>
          <w:u w:val="thick" w:color="000000"/>
          <w:lang w:val="es-ES" w:eastAsia="en-US"/>
        </w:rPr>
      </w:pPr>
      <w:r w:rsidRPr="002A0E0C">
        <w:rPr>
          <w:bCs/>
          <w:sz w:val="32"/>
          <w:szCs w:val="32"/>
          <w:u w:val="thick" w:color="000000"/>
          <w:lang w:val="es-ES" w:eastAsia="en-US"/>
        </w:rPr>
        <w:t>LISTA DE ÚTILES SEXTO BÁSICO 202</w:t>
      </w:r>
      <w:r w:rsidR="00756621" w:rsidRPr="002A0E0C">
        <w:rPr>
          <w:bCs/>
          <w:sz w:val="32"/>
          <w:szCs w:val="32"/>
          <w:u w:val="thick" w:color="000000"/>
          <w:lang w:val="es-ES" w:eastAsia="en-US"/>
        </w:rPr>
        <w:t>6</w:t>
      </w:r>
    </w:p>
    <w:p w14:paraId="505E538B" w14:textId="77777777" w:rsidR="002A0E0C" w:rsidRDefault="002A0E0C" w:rsidP="00727FD1">
      <w:pPr>
        <w:pStyle w:val="Ttulo2"/>
        <w:spacing w:before="93"/>
        <w:rPr>
          <w:sz w:val="20"/>
          <w:szCs w:val="20"/>
          <w:u w:val="thick"/>
        </w:rPr>
      </w:pPr>
    </w:p>
    <w:p w14:paraId="25F22040" w14:textId="4CA95E6F" w:rsidR="00727FD1" w:rsidRPr="002A0E0C" w:rsidRDefault="00727FD1" w:rsidP="00727FD1">
      <w:pPr>
        <w:pStyle w:val="Ttulo2"/>
        <w:spacing w:before="93"/>
        <w:rPr>
          <w:sz w:val="20"/>
          <w:szCs w:val="20"/>
          <w:u w:val="thick"/>
        </w:rPr>
      </w:pPr>
      <w:r w:rsidRPr="002A0E0C">
        <w:rPr>
          <w:sz w:val="20"/>
          <w:szCs w:val="20"/>
          <w:u w:val="thick"/>
        </w:rPr>
        <w:t>LENGUA</w:t>
      </w:r>
      <w:r w:rsidR="00C06738">
        <w:rPr>
          <w:sz w:val="20"/>
          <w:szCs w:val="20"/>
          <w:u w:val="thick"/>
        </w:rPr>
        <w:t xml:space="preserve"> Y LITERATURA</w:t>
      </w:r>
    </w:p>
    <w:p w14:paraId="67C1D80E" w14:textId="77777777" w:rsidR="002A0E0C" w:rsidRDefault="002A0E0C" w:rsidP="002A0E0C">
      <w:pPr>
        <w:pStyle w:val="Textoindependiente"/>
        <w:spacing w:before="3"/>
        <w:ind w:left="0"/>
        <w:rPr>
          <w:rFonts w:ascii="Arial" w:hAnsi="Arial" w:cs="Arial"/>
        </w:rPr>
      </w:pPr>
    </w:p>
    <w:p w14:paraId="54CBEBA0" w14:textId="4B7878DF" w:rsidR="00727FD1" w:rsidRPr="002A0E0C" w:rsidRDefault="00727FD1" w:rsidP="002A0E0C">
      <w:pPr>
        <w:pStyle w:val="Textoindependiente"/>
        <w:spacing w:before="3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>1</w:t>
      </w:r>
      <w:r w:rsidRPr="002A0E0C">
        <w:rPr>
          <w:rFonts w:ascii="Arial" w:hAnsi="Arial" w:cs="Arial"/>
          <w:spacing w:val="-3"/>
        </w:rPr>
        <w:t xml:space="preserve"> </w:t>
      </w:r>
      <w:proofErr w:type="gramStart"/>
      <w:r w:rsidRPr="002A0E0C">
        <w:rPr>
          <w:rFonts w:ascii="Arial" w:hAnsi="Arial" w:cs="Arial"/>
        </w:rPr>
        <w:t>Cuaderno</w:t>
      </w:r>
      <w:proofErr w:type="gramEnd"/>
      <w:r w:rsidRPr="002A0E0C">
        <w:rPr>
          <w:rFonts w:ascii="Arial" w:hAnsi="Arial" w:cs="Arial"/>
          <w:spacing w:val="-3"/>
        </w:rPr>
        <w:t xml:space="preserve"> </w:t>
      </w:r>
      <w:r w:rsidRPr="002A0E0C">
        <w:rPr>
          <w:rFonts w:ascii="Arial" w:hAnsi="Arial" w:cs="Arial"/>
        </w:rPr>
        <w:t>universitario</w:t>
      </w:r>
      <w:r w:rsidRPr="002A0E0C">
        <w:rPr>
          <w:rFonts w:ascii="Arial" w:hAnsi="Arial" w:cs="Arial"/>
          <w:spacing w:val="-3"/>
        </w:rPr>
        <w:t xml:space="preserve"> </w:t>
      </w:r>
      <w:r w:rsidRPr="002A0E0C">
        <w:rPr>
          <w:rFonts w:ascii="Arial" w:hAnsi="Arial" w:cs="Arial"/>
        </w:rPr>
        <w:t>cuadro</w:t>
      </w:r>
      <w:r w:rsidRPr="002A0E0C">
        <w:rPr>
          <w:rFonts w:ascii="Arial" w:hAnsi="Arial" w:cs="Arial"/>
          <w:spacing w:val="1"/>
        </w:rPr>
        <w:t xml:space="preserve"> </w:t>
      </w:r>
      <w:r w:rsidRPr="002A0E0C">
        <w:rPr>
          <w:rFonts w:ascii="Arial" w:hAnsi="Arial" w:cs="Arial"/>
        </w:rPr>
        <w:t>100</w:t>
      </w:r>
      <w:r w:rsidRPr="002A0E0C">
        <w:rPr>
          <w:rFonts w:ascii="Arial" w:hAnsi="Arial" w:cs="Arial"/>
          <w:spacing w:val="-1"/>
        </w:rPr>
        <w:t xml:space="preserve"> </w:t>
      </w:r>
      <w:r w:rsidRPr="002A0E0C">
        <w:rPr>
          <w:rFonts w:ascii="Arial" w:hAnsi="Arial" w:cs="Arial"/>
        </w:rPr>
        <w:t>hojas</w:t>
      </w:r>
    </w:p>
    <w:p w14:paraId="2E1B31B1" w14:textId="77777777" w:rsidR="00727FD1" w:rsidRPr="002A0E0C" w:rsidRDefault="00727FD1" w:rsidP="002A0E0C">
      <w:pPr>
        <w:pStyle w:val="Textoindependiente"/>
        <w:ind w:left="0" w:right="5698"/>
        <w:rPr>
          <w:rFonts w:ascii="Arial" w:hAnsi="Arial" w:cs="Arial"/>
        </w:rPr>
      </w:pPr>
      <w:r w:rsidRPr="002A0E0C">
        <w:rPr>
          <w:rFonts w:ascii="Arial" w:hAnsi="Arial" w:cs="Arial"/>
        </w:rPr>
        <w:t>1</w:t>
      </w:r>
      <w:r w:rsidRPr="002A0E0C">
        <w:rPr>
          <w:rFonts w:ascii="Arial" w:hAnsi="Arial" w:cs="Arial"/>
          <w:spacing w:val="-2"/>
        </w:rPr>
        <w:t xml:space="preserve"> </w:t>
      </w:r>
      <w:proofErr w:type="gramStart"/>
      <w:r w:rsidRPr="002A0E0C">
        <w:rPr>
          <w:rFonts w:ascii="Arial" w:hAnsi="Arial" w:cs="Arial"/>
        </w:rPr>
        <w:t>Lápiz</w:t>
      </w:r>
      <w:proofErr w:type="gramEnd"/>
      <w:r w:rsidRPr="002A0E0C">
        <w:rPr>
          <w:rFonts w:ascii="Arial" w:hAnsi="Arial" w:cs="Arial"/>
        </w:rPr>
        <w:t xml:space="preserve"> pasta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color</w:t>
      </w:r>
      <w:r w:rsidRPr="002A0E0C">
        <w:rPr>
          <w:rFonts w:ascii="Arial" w:hAnsi="Arial" w:cs="Arial"/>
          <w:spacing w:val="-1"/>
        </w:rPr>
        <w:t xml:space="preserve"> </w:t>
      </w:r>
      <w:r w:rsidRPr="002A0E0C">
        <w:rPr>
          <w:rFonts w:ascii="Arial" w:hAnsi="Arial" w:cs="Arial"/>
        </w:rPr>
        <w:t>azul,</w:t>
      </w:r>
      <w:r w:rsidRPr="002A0E0C">
        <w:rPr>
          <w:rFonts w:ascii="Arial" w:hAnsi="Arial" w:cs="Arial"/>
          <w:spacing w:val="1"/>
        </w:rPr>
        <w:t xml:space="preserve"> </w:t>
      </w:r>
      <w:r w:rsidRPr="002A0E0C">
        <w:rPr>
          <w:rFonts w:ascii="Arial" w:hAnsi="Arial" w:cs="Arial"/>
        </w:rPr>
        <w:t>rojo y</w:t>
      </w:r>
      <w:r w:rsidRPr="002A0E0C">
        <w:rPr>
          <w:rFonts w:ascii="Arial" w:hAnsi="Arial" w:cs="Arial"/>
          <w:spacing w:val="-4"/>
        </w:rPr>
        <w:t xml:space="preserve"> </w:t>
      </w:r>
      <w:r w:rsidRPr="002A0E0C">
        <w:rPr>
          <w:rFonts w:ascii="Arial" w:hAnsi="Arial" w:cs="Arial"/>
        </w:rPr>
        <w:t>corrector.</w:t>
      </w:r>
    </w:p>
    <w:p w14:paraId="644E2199" w14:textId="77777777" w:rsidR="00727FD1" w:rsidRPr="002A0E0C" w:rsidRDefault="00727FD1" w:rsidP="002A0E0C">
      <w:pPr>
        <w:pStyle w:val="Textoindependiente"/>
        <w:spacing w:line="228" w:lineRule="exact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>1</w:t>
      </w:r>
      <w:r w:rsidRPr="002A0E0C">
        <w:rPr>
          <w:rFonts w:ascii="Arial" w:hAnsi="Arial" w:cs="Arial"/>
          <w:spacing w:val="-2"/>
        </w:rPr>
        <w:t xml:space="preserve"> </w:t>
      </w:r>
      <w:proofErr w:type="gramStart"/>
      <w:r w:rsidRPr="002A0E0C">
        <w:rPr>
          <w:rFonts w:ascii="Arial" w:hAnsi="Arial" w:cs="Arial"/>
        </w:rPr>
        <w:t>Lápiz</w:t>
      </w:r>
      <w:proofErr w:type="gramEnd"/>
      <w:r w:rsidRPr="002A0E0C">
        <w:rPr>
          <w:rFonts w:ascii="Arial" w:hAnsi="Arial" w:cs="Arial"/>
          <w:spacing w:val="-1"/>
        </w:rPr>
        <w:t xml:space="preserve"> </w:t>
      </w:r>
      <w:r w:rsidRPr="002A0E0C">
        <w:rPr>
          <w:rFonts w:ascii="Arial" w:hAnsi="Arial" w:cs="Arial"/>
        </w:rPr>
        <w:t>grafito</w:t>
      </w:r>
    </w:p>
    <w:p w14:paraId="246BE3AB" w14:textId="02BDA8B9" w:rsidR="00727FD1" w:rsidRPr="002A0E0C" w:rsidRDefault="00727FD1" w:rsidP="002A0E0C">
      <w:pPr>
        <w:pStyle w:val="Textoindependiente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>1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Goma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de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borrar</w:t>
      </w:r>
    </w:p>
    <w:p w14:paraId="5A09DEFA" w14:textId="6F361B55" w:rsidR="00727FD1" w:rsidRPr="002A0E0C" w:rsidRDefault="00727FD1" w:rsidP="002A0E0C">
      <w:pPr>
        <w:pStyle w:val="Textoindependiente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 xml:space="preserve">1 </w:t>
      </w:r>
      <w:proofErr w:type="gramStart"/>
      <w:r w:rsidRPr="002A0E0C">
        <w:rPr>
          <w:rFonts w:ascii="Arial" w:hAnsi="Arial" w:cs="Arial"/>
        </w:rPr>
        <w:t>Libro</w:t>
      </w:r>
      <w:proofErr w:type="gramEnd"/>
      <w:r w:rsidRPr="002A0E0C">
        <w:rPr>
          <w:rFonts w:ascii="Arial" w:hAnsi="Arial" w:cs="Arial"/>
        </w:rPr>
        <w:t xml:space="preserve"> de comprensión lectora entregado por el establecimiento</w:t>
      </w:r>
    </w:p>
    <w:p w14:paraId="6AC96492" w14:textId="1CB4EC9B" w:rsidR="009375B0" w:rsidRPr="002A0E0C" w:rsidRDefault="009375B0" w:rsidP="002A0E0C">
      <w:pPr>
        <w:pStyle w:val="Textoindependiente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 xml:space="preserve">1 </w:t>
      </w:r>
      <w:proofErr w:type="gramStart"/>
      <w:r w:rsidRPr="002A0E0C">
        <w:rPr>
          <w:rFonts w:ascii="Arial" w:hAnsi="Arial" w:cs="Arial"/>
        </w:rPr>
        <w:t>Diccionario</w:t>
      </w:r>
      <w:proofErr w:type="gramEnd"/>
      <w:r w:rsidRPr="002A0E0C">
        <w:rPr>
          <w:rFonts w:ascii="Arial" w:hAnsi="Arial" w:cs="Arial"/>
        </w:rPr>
        <w:t xml:space="preserve"> de significado se recomienda Sopena</w:t>
      </w:r>
    </w:p>
    <w:tbl>
      <w:tblPr>
        <w:tblStyle w:val="Tablaconcuadrcula"/>
        <w:tblpPr w:leftFromText="141" w:rightFromText="141" w:vertAnchor="text" w:horzAnchor="margin" w:tblpY="269"/>
        <w:tblW w:w="0" w:type="auto"/>
        <w:tblLook w:val="04A0" w:firstRow="1" w:lastRow="0" w:firstColumn="1" w:lastColumn="0" w:noHBand="0" w:noVBand="1"/>
      </w:tblPr>
      <w:tblGrid>
        <w:gridCol w:w="2460"/>
        <w:gridCol w:w="2460"/>
        <w:gridCol w:w="2461"/>
        <w:gridCol w:w="2461"/>
      </w:tblGrid>
      <w:tr w:rsidR="0064244B" w14:paraId="3214D9A5" w14:textId="77777777" w:rsidTr="0064244B">
        <w:tc>
          <w:tcPr>
            <w:tcW w:w="2460" w:type="dxa"/>
          </w:tcPr>
          <w:p w14:paraId="63FEEE51" w14:textId="082249F3" w:rsidR="0064244B" w:rsidRPr="0064244B" w:rsidRDefault="0064244B" w:rsidP="0064244B">
            <w:pPr>
              <w:pStyle w:val="Textoindependiente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64244B">
              <w:rPr>
                <w:rFonts w:ascii="Arial" w:hAnsi="Arial" w:cs="Arial"/>
                <w:b/>
                <w:bCs/>
              </w:rPr>
              <w:t>Título</w:t>
            </w:r>
          </w:p>
        </w:tc>
        <w:tc>
          <w:tcPr>
            <w:tcW w:w="2460" w:type="dxa"/>
          </w:tcPr>
          <w:p w14:paraId="46098A0B" w14:textId="68147F1E" w:rsidR="0064244B" w:rsidRPr="0064244B" w:rsidRDefault="0064244B" w:rsidP="0064244B">
            <w:pPr>
              <w:pStyle w:val="Textoindependiente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64244B">
              <w:rPr>
                <w:rFonts w:ascii="Arial" w:hAnsi="Arial" w:cs="Arial"/>
                <w:b/>
                <w:bCs/>
              </w:rPr>
              <w:t>Autor(a)</w:t>
            </w:r>
          </w:p>
        </w:tc>
        <w:tc>
          <w:tcPr>
            <w:tcW w:w="2461" w:type="dxa"/>
          </w:tcPr>
          <w:p w14:paraId="7701A20F" w14:textId="0F06BB0E" w:rsidR="0064244B" w:rsidRPr="0064244B" w:rsidRDefault="0064244B" w:rsidP="0064244B">
            <w:pPr>
              <w:pStyle w:val="Textoindependiente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64244B">
              <w:rPr>
                <w:rFonts w:ascii="Arial" w:hAnsi="Arial" w:cs="Arial"/>
                <w:b/>
                <w:bCs/>
              </w:rPr>
              <w:t>Editorial</w:t>
            </w:r>
          </w:p>
        </w:tc>
        <w:tc>
          <w:tcPr>
            <w:tcW w:w="2461" w:type="dxa"/>
          </w:tcPr>
          <w:p w14:paraId="14B30007" w14:textId="32C4175D" w:rsidR="0064244B" w:rsidRPr="0064244B" w:rsidRDefault="0064244B" w:rsidP="0064244B">
            <w:pPr>
              <w:pStyle w:val="Textoindependiente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64244B">
              <w:rPr>
                <w:rFonts w:ascii="Arial" w:hAnsi="Arial" w:cs="Arial"/>
                <w:b/>
                <w:bCs/>
              </w:rPr>
              <w:t>Fecha de evaluación</w:t>
            </w:r>
          </w:p>
        </w:tc>
      </w:tr>
      <w:tr w:rsidR="0064244B" w14:paraId="7898C7B5" w14:textId="77777777" w:rsidTr="0064244B">
        <w:tc>
          <w:tcPr>
            <w:tcW w:w="2460" w:type="dxa"/>
          </w:tcPr>
          <w:p w14:paraId="64EE6542" w14:textId="2DDA4202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 secreto en mi colegio</w:t>
            </w:r>
          </w:p>
        </w:tc>
        <w:tc>
          <w:tcPr>
            <w:tcW w:w="2460" w:type="dxa"/>
          </w:tcPr>
          <w:p w14:paraId="28AF7868" w14:textId="3A39E5A0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Angélica </w:t>
            </w:r>
            <w:proofErr w:type="spellStart"/>
            <w:r>
              <w:rPr>
                <w:rFonts w:ascii="Arial" w:hAnsi="Arial" w:cs="Arial"/>
              </w:rPr>
              <w:t>Dossetti</w:t>
            </w:r>
            <w:proofErr w:type="spellEnd"/>
          </w:p>
        </w:tc>
        <w:tc>
          <w:tcPr>
            <w:tcW w:w="2461" w:type="dxa"/>
          </w:tcPr>
          <w:p w14:paraId="6EAB090B" w14:textId="2EB88980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Zig-Zag</w:t>
            </w:r>
            <w:proofErr w:type="spellEnd"/>
          </w:p>
        </w:tc>
        <w:tc>
          <w:tcPr>
            <w:tcW w:w="2461" w:type="dxa"/>
          </w:tcPr>
          <w:p w14:paraId="3286CDFA" w14:textId="65328137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Abril</w:t>
            </w:r>
          </w:p>
        </w:tc>
      </w:tr>
      <w:tr w:rsidR="0064244B" w14:paraId="5661F6E5" w14:textId="77777777" w:rsidTr="0064244B">
        <w:tc>
          <w:tcPr>
            <w:tcW w:w="2460" w:type="dxa"/>
          </w:tcPr>
          <w:p w14:paraId="18326D6E" w14:textId="173E5660" w:rsidR="0064244B" w:rsidRP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¡Socorro!</w:t>
            </w:r>
          </w:p>
        </w:tc>
        <w:tc>
          <w:tcPr>
            <w:tcW w:w="2460" w:type="dxa"/>
          </w:tcPr>
          <w:p w14:paraId="619CE668" w14:textId="3A6D766E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Elsa Bornemann</w:t>
            </w:r>
          </w:p>
        </w:tc>
        <w:tc>
          <w:tcPr>
            <w:tcW w:w="2461" w:type="dxa"/>
          </w:tcPr>
          <w:p w14:paraId="5B400EA1" w14:textId="16F9AFA0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Alfaguara</w:t>
            </w:r>
          </w:p>
        </w:tc>
        <w:tc>
          <w:tcPr>
            <w:tcW w:w="2461" w:type="dxa"/>
          </w:tcPr>
          <w:p w14:paraId="437E1114" w14:textId="25FD7504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Mayo</w:t>
            </w:r>
          </w:p>
        </w:tc>
      </w:tr>
      <w:tr w:rsidR="0064244B" w14:paraId="6ADA61FE" w14:textId="77777777" w:rsidTr="0064244B">
        <w:tc>
          <w:tcPr>
            <w:tcW w:w="2460" w:type="dxa"/>
          </w:tcPr>
          <w:p w14:paraId="074985BD" w14:textId="56125BF5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 terror del 6°B</w:t>
            </w:r>
          </w:p>
        </w:tc>
        <w:tc>
          <w:tcPr>
            <w:tcW w:w="2460" w:type="dxa"/>
          </w:tcPr>
          <w:p w14:paraId="2A9C4F45" w14:textId="6F278B11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Yolanda Reyes</w:t>
            </w:r>
          </w:p>
        </w:tc>
        <w:tc>
          <w:tcPr>
            <w:tcW w:w="2461" w:type="dxa"/>
          </w:tcPr>
          <w:p w14:paraId="4999D8F7" w14:textId="1621049C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Alfaguara</w:t>
            </w:r>
          </w:p>
        </w:tc>
        <w:tc>
          <w:tcPr>
            <w:tcW w:w="2461" w:type="dxa"/>
          </w:tcPr>
          <w:p w14:paraId="2E255FD6" w14:textId="1DE27E05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Junio</w:t>
            </w:r>
          </w:p>
        </w:tc>
      </w:tr>
      <w:tr w:rsidR="0064244B" w14:paraId="2DF3D8AA" w14:textId="77777777" w:rsidTr="0064244B">
        <w:tc>
          <w:tcPr>
            <w:tcW w:w="2460" w:type="dxa"/>
          </w:tcPr>
          <w:p w14:paraId="56EE3187" w14:textId="70CF7E3E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Quique Hache, detective</w:t>
            </w:r>
          </w:p>
        </w:tc>
        <w:tc>
          <w:tcPr>
            <w:tcW w:w="2460" w:type="dxa"/>
          </w:tcPr>
          <w:p w14:paraId="0AEEE33C" w14:textId="187DE58E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Sergio Gómez</w:t>
            </w:r>
          </w:p>
        </w:tc>
        <w:tc>
          <w:tcPr>
            <w:tcW w:w="2461" w:type="dxa"/>
          </w:tcPr>
          <w:p w14:paraId="09902A73" w14:textId="56BC2BEB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S.M.</w:t>
            </w:r>
          </w:p>
        </w:tc>
        <w:tc>
          <w:tcPr>
            <w:tcW w:w="2461" w:type="dxa"/>
          </w:tcPr>
          <w:p w14:paraId="7AB93359" w14:textId="3FC04AB8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Agosto</w:t>
            </w:r>
          </w:p>
        </w:tc>
      </w:tr>
      <w:tr w:rsidR="0064244B" w14:paraId="78FA8BDC" w14:textId="77777777" w:rsidTr="0064244B">
        <w:tc>
          <w:tcPr>
            <w:tcW w:w="2460" w:type="dxa"/>
          </w:tcPr>
          <w:p w14:paraId="7ECBCAD8" w14:textId="664C0B2D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Trece casos misteriosos</w:t>
            </w:r>
          </w:p>
        </w:tc>
        <w:tc>
          <w:tcPr>
            <w:tcW w:w="2460" w:type="dxa"/>
          </w:tcPr>
          <w:p w14:paraId="6B31BF8B" w14:textId="4A661B07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Jacqueline Balcells y Ana María Guiraldes</w:t>
            </w:r>
          </w:p>
        </w:tc>
        <w:tc>
          <w:tcPr>
            <w:tcW w:w="2461" w:type="dxa"/>
          </w:tcPr>
          <w:p w14:paraId="6E8E3A18" w14:textId="09DE8462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S.M.</w:t>
            </w:r>
          </w:p>
        </w:tc>
        <w:tc>
          <w:tcPr>
            <w:tcW w:w="2461" w:type="dxa"/>
          </w:tcPr>
          <w:p w14:paraId="61579BA2" w14:textId="5C94D528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Septiembre</w:t>
            </w:r>
          </w:p>
        </w:tc>
      </w:tr>
      <w:tr w:rsidR="0064244B" w14:paraId="78BB9CB0" w14:textId="77777777" w:rsidTr="0064244B">
        <w:tc>
          <w:tcPr>
            <w:tcW w:w="2460" w:type="dxa"/>
          </w:tcPr>
          <w:p w14:paraId="3ED47A59" w14:textId="03A8E49D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Charlie y el gran ascensor de cristal</w:t>
            </w:r>
          </w:p>
        </w:tc>
        <w:tc>
          <w:tcPr>
            <w:tcW w:w="2460" w:type="dxa"/>
          </w:tcPr>
          <w:p w14:paraId="786672BC" w14:textId="2718E433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Roald Dahl</w:t>
            </w:r>
          </w:p>
        </w:tc>
        <w:tc>
          <w:tcPr>
            <w:tcW w:w="2461" w:type="dxa"/>
          </w:tcPr>
          <w:p w14:paraId="0D4C7E4D" w14:textId="53E2091F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Alfaguara</w:t>
            </w:r>
          </w:p>
        </w:tc>
        <w:tc>
          <w:tcPr>
            <w:tcW w:w="2461" w:type="dxa"/>
          </w:tcPr>
          <w:p w14:paraId="4A9607F2" w14:textId="5360B230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</w:t>
            </w:r>
          </w:p>
        </w:tc>
      </w:tr>
    </w:tbl>
    <w:p w14:paraId="11680A5B" w14:textId="77777777" w:rsidR="0064244B" w:rsidRDefault="0064244B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rPr>
          <w:b/>
          <w:color w:val="000000"/>
          <w:sz w:val="20"/>
          <w:szCs w:val="20"/>
          <w:u w:val="single"/>
        </w:rPr>
      </w:pPr>
    </w:p>
    <w:p w14:paraId="506ABE0A" w14:textId="76F0DD55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INGLÉS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470D5AB2" w14:textId="7DF0B86B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cuadros 100 hojas </w:t>
      </w:r>
    </w:p>
    <w:p w14:paraId="6B677DE7" w14:textId="77777777" w:rsidR="002A0E0C" w:rsidRDefault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sz w:val="20"/>
          <w:szCs w:val="20"/>
          <w:u w:val="single"/>
        </w:rPr>
      </w:pPr>
    </w:p>
    <w:p w14:paraId="665D3042" w14:textId="2C69A18E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MATEMÁTICA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20114CC3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 100 hojas </w:t>
      </w:r>
    </w:p>
    <w:p w14:paraId="52BAA72F" w14:textId="77777777" w:rsidR="009E6586" w:rsidRPr="002A0E0C" w:rsidRDefault="0079228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1 Goma de borrar</w:t>
      </w:r>
    </w:p>
    <w:p w14:paraId="12EFE346" w14:textId="77777777" w:rsidR="002A0E0C" w:rsidRDefault="0079228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1 Regla 30cm.</w:t>
      </w:r>
    </w:p>
    <w:p w14:paraId="43AECC6D" w14:textId="4C34716B" w:rsidR="009E6586" w:rsidRPr="002A0E0C" w:rsidRDefault="0079228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Lápices de mina</w:t>
      </w:r>
      <w:r w:rsidR="004F2CCD" w:rsidRPr="002A0E0C">
        <w:rPr>
          <w:color w:val="000000"/>
          <w:sz w:val="20"/>
          <w:szCs w:val="20"/>
        </w:rPr>
        <w:t xml:space="preserve"> </w:t>
      </w:r>
    </w:p>
    <w:p w14:paraId="558A4BFE" w14:textId="77777777" w:rsidR="002A0E0C" w:rsidRDefault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21"/>
        <w:rPr>
          <w:b/>
          <w:color w:val="000000"/>
          <w:sz w:val="20"/>
          <w:szCs w:val="20"/>
          <w:u w:val="single"/>
        </w:rPr>
      </w:pPr>
    </w:p>
    <w:p w14:paraId="23E540B9" w14:textId="04D75FFE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CIENCIAS NATURALES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2CF0CBDB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 100 hojas </w:t>
      </w:r>
    </w:p>
    <w:p w14:paraId="2CC95173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</w:t>
      </w:r>
      <w:r w:rsidR="005F68D4" w:rsidRPr="002A0E0C">
        <w:rPr>
          <w:color w:val="000000"/>
          <w:sz w:val="20"/>
          <w:szCs w:val="20"/>
        </w:rPr>
        <w:t>Destacador</w:t>
      </w:r>
    </w:p>
    <w:p w14:paraId="6BCB5FC2" w14:textId="77777777" w:rsidR="002A0E0C" w:rsidRDefault="005F68D4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1 Pliego papel diamante</w:t>
      </w:r>
    </w:p>
    <w:p w14:paraId="4109AC12" w14:textId="1E563210" w:rsidR="005F68D4" w:rsidRPr="002A0E0C" w:rsidRDefault="005F68D4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Lápices de colores</w:t>
      </w:r>
    </w:p>
    <w:p w14:paraId="2B1B1019" w14:textId="77777777" w:rsidR="005F68D4" w:rsidRPr="002A0E0C" w:rsidRDefault="005F68D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48455597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HISTORIA Y GEOGRAFÍA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26F158C6" w14:textId="21EF28F0" w:rsidR="009E6586" w:rsidRPr="002A0E0C" w:rsidRDefault="002A0E0C" w:rsidP="002A0E0C">
      <w:pPr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1 </w:t>
      </w:r>
      <w:r w:rsidR="004F2CCD" w:rsidRPr="002A0E0C">
        <w:rPr>
          <w:color w:val="000000"/>
          <w:sz w:val="20"/>
          <w:szCs w:val="20"/>
        </w:rPr>
        <w:t xml:space="preserve">Cuaderno universitario de cuadro grande 100 hojas </w:t>
      </w:r>
    </w:p>
    <w:p w14:paraId="3CFC30F5" w14:textId="77777777" w:rsid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</w:t>
      </w:r>
      <w:r w:rsidR="005F68D4" w:rsidRPr="002A0E0C">
        <w:rPr>
          <w:color w:val="000000"/>
          <w:sz w:val="20"/>
          <w:szCs w:val="20"/>
        </w:rPr>
        <w:t>Destacador</w:t>
      </w:r>
    </w:p>
    <w:p w14:paraId="2AD36FA0" w14:textId="7378EB27" w:rsidR="00D172C5" w:rsidRPr="002A0E0C" w:rsidRDefault="00D172C5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sz w:val="20"/>
          <w:szCs w:val="20"/>
        </w:rPr>
        <w:t xml:space="preserve">Atlas universal Chile y sus regiones se recomienda </w:t>
      </w:r>
      <w:r w:rsidR="002A0E0C" w:rsidRPr="002A0E0C">
        <w:rPr>
          <w:sz w:val="20"/>
          <w:szCs w:val="20"/>
        </w:rPr>
        <w:t>Sopena</w:t>
      </w:r>
    </w:p>
    <w:p w14:paraId="0A77A3CC" w14:textId="77777777" w:rsidR="00D172C5" w:rsidRPr="002A0E0C" w:rsidRDefault="00D172C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  <w:lang w:val="es-ES"/>
        </w:rPr>
      </w:pPr>
    </w:p>
    <w:p w14:paraId="311BD3E6" w14:textId="02187383" w:rsidR="009E6586" w:rsidRPr="002A0E0C" w:rsidRDefault="004F2CC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 </w:t>
      </w:r>
    </w:p>
    <w:p w14:paraId="139CDE2C" w14:textId="77777777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0403F9A2" w14:textId="77777777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278C5F72" w14:textId="77777777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4F36569B" w14:textId="77777777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72A54901" w14:textId="77777777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43B0B85F" w14:textId="77777777" w:rsidR="001F6F9D" w:rsidRPr="002A0E0C" w:rsidRDefault="001F6F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4D1F917E" w14:textId="77777777" w:rsidR="001F6F9D" w:rsidRPr="002A0E0C" w:rsidRDefault="001F6F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372BF63C" w14:textId="77777777" w:rsidR="001F6F9D" w:rsidRPr="002A0E0C" w:rsidRDefault="001F6F9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49EE9D41" w14:textId="77777777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6213A40C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ARTES VISUALES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6FBCDEBA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26894D9B" w14:textId="45E7FC0A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Croquera  </w:t>
      </w:r>
    </w:p>
    <w:p w14:paraId="7C7306B3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Block Nº 99 </w:t>
      </w:r>
    </w:p>
    <w:p w14:paraId="63D50799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Pegamentos (en barra y cola fría) </w:t>
      </w:r>
    </w:p>
    <w:p w14:paraId="7E915B1C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Caja de témperas 12 colores y mezclador </w:t>
      </w:r>
    </w:p>
    <w:p w14:paraId="29613BE8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Goma de borrar, regla de 40 </w:t>
      </w:r>
      <w:proofErr w:type="spellStart"/>
      <w:r w:rsidRPr="002A0E0C">
        <w:rPr>
          <w:color w:val="000000"/>
          <w:sz w:val="20"/>
          <w:szCs w:val="20"/>
        </w:rPr>
        <w:t>cms</w:t>
      </w:r>
      <w:proofErr w:type="spellEnd"/>
      <w:r w:rsidRPr="002A0E0C">
        <w:rPr>
          <w:color w:val="000000"/>
          <w:sz w:val="20"/>
          <w:szCs w:val="20"/>
        </w:rPr>
        <w:t xml:space="preserve">. y tijeras </w:t>
      </w:r>
    </w:p>
    <w:p w14:paraId="1243FB24" w14:textId="53CA848E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Pinceles planos </w:t>
      </w:r>
      <w:proofErr w:type="spellStart"/>
      <w:r w:rsidRPr="002A0E0C">
        <w:rPr>
          <w:color w:val="000000"/>
          <w:sz w:val="20"/>
          <w:szCs w:val="20"/>
        </w:rPr>
        <w:t>N°</w:t>
      </w:r>
      <w:proofErr w:type="spellEnd"/>
      <w:r w:rsidRPr="002A0E0C">
        <w:rPr>
          <w:color w:val="000000"/>
          <w:sz w:val="20"/>
          <w:szCs w:val="20"/>
        </w:rPr>
        <w:t xml:space="preserve"> 1 - 4 - 6 </w:t>
      </w:r>
    </w:p>
    <w:p w14:paraId="55064EF9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Lápiz técnico 4B – 6B </w:t>
      </w:r>
    </w:p>
    <w:p w14:paraId="6E107774" w14:textId="0384A3BC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Lápices acu</w:t>
      </w:r>
      <w:r w:rsidR="002A0E0C">
        <w:rPr>
          <w:color w:val="000000"/>
          <w:sz w:val="20"/>
          <w:szCs w:val="20"/>
        </w:rPr>
        <w:t>arelas</w:t>
      </w:r>
    </w:p>
    <w:p w14:paraId="096108D7" w14:textId="77777777" w:rsidR="002A0E0C" w:rsidRDefault="002A0E0C" w:rsidP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rPr>
          <w:b/>
          <w:color w:val="000000"/>
          <w:sz w:val="20"/>
          <w:szCs w:val="20"/>
          <w:u w:val="single"/>
        </w:rPr>
      </w:pPr>
    </w:p>
    <w:p w14:paraId="08C3848C" w14:textId="0734A315" w:rsidR="009E6586" w:rsidRPr="002A0E0C" w:rsidRDefault="004F2CCD" w:rsidP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ARTES MUSICALES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4FC09572" w14:textId="3D86E4DD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1 Cuaderno de cuadro 80 hojas universitario</w:t>
      </w:r>
    </w:p>
    <w:p w14:paraId="2A322529" w14:textId="0D81FFD3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2" w:lineRule="auto"/>
        <w:ind w:right="108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Instrumento Melódico (flauta o </w:t>
      </w:r>
      <w:proofErr w:type="spellStart"/>
      <w:r w:rsidRPr="002A0E0C">
        <w:rPr>
          <w:color w:val="000000"/>
          <w:sz w:val="20"/>
          <w:szCs w:val="20"/>
        </w:rPr>
        <w:t>metalófono</w:t>
      </w:r>
      <w:proofErr w:type="spellEnd"/>
      <w:r w:rsidRPr="002A0E0C">
        <w:rPr>
          <w:color w:val="000000"/>
          <w:sz w:val="20"/>
          <w:szCs w:val="20"/>
        </w:rPr>
        <w:t xml:space="preserve"> cromático). </w:t>
      </w:r>
    </w:p>
    <w:p w14:paraId="26DCECE3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6" w:line="240" w:lineRule="auto"/>
        <w:rPr>
          <w:b/>
          <w:color w:val="000000"/>
          <w:sz w:val="20"/>
          <w:szCs w:val="20"/>
          <w:u w:val="single"/>
        </w:rPr>
      </w:pPr>
    </w:p>
    <w:p w14:paraId="60C85B34" w14:textId="61D79786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6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EDUCACIÓN TECNOLÓGICA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015FB468" w14:textId="43FB37F6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 de 60 hojas </w:t>
      </w:r>
    </w:p>
    <w:p w14:paraId="4F98BD71" w14:textId="7318730B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Pendrive </w:t>
      </w:r>
    </w:p>
    <w:p w14:paraId="21CF159C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31A872B7" w14:textId="089045B6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EDUCACIÓN FÍSICA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2645B38B" w14:textId="5FBA8C45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chico de cuadro de 100 hojas </w:t>
      </w:r>
    </w:p>
    <w:p w14:paraId="5B05A5E6" w14:textId="67285431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right="39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Buzo del colegio, polera gris del colegio y traer polera de cambio blanca o gris sin logotipos, es  opcional utilizar pantalón corto azul o negro, las zapatillas deportivas sin plataforma ni toperoles.  Útiles de aseo: jabón, toalla, polera de cambio (del colegio, blanca o gris sin diseños) -Colets para el pelo. </w:t>
      </w:r>
    </w:p>
    <w:p w14:paraId="02BA508F" w14:textId="6CB05DEE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-Colación saludable (Frutas/alimentos sin sello) - (será evaluado todas las clases)  </w:t>
      </w:r>
    </w:p>
    <w:p w14:paraId="40B135EC" w14:textId="4B11CEB6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4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RELIGIÓN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696E6C83" w14:textId="7F7F12AA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 100 hojas </w:t>
      </w:r>
    </w:p>
    <w:p w14:paraId="03764C33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38565DD9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152264C9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6C35ED3D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51EE0BA3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4B062C45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2E444FA0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2229FFC9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69F99C19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4C45BCE6" w14:textId="404674BF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 xml:space="preserve">NOTA IMPORTANTE: 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6D80FB82" w14:textId="088A4C78" w:rsidR="0090725E" w:rsidRPr="002A0E0C" w:rsidRDefault="0090725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27"/>
        <w:rPr>
          <w:b/>
          <w:color w:val="000000"/>
          <w:sz w:val="20"/>
          <w:szCs w:val="20"/>
        </w:rPr>
      </w:pPr>
    </w:p>
    <w:p w14:paraId="2D83A1A8" w14:textId="77777777" w:rsidR="002A0E0C" w:rsidRPr="002A0E0C" w:rsidRDefault="002A0E0C" w:rsidP="002A0E0C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2A0E0C">
        <w:rPr>
          <w:sz w:val="20"/>
          <w:szCs w:val="20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 básico se utiliza capa azul rey.</w:t>
      </w:r>
    </w:p>
    <w:p w14:paraId="2DDD6347" w14:textId="77777777" w:rsidR="002A0E0C" w:rsidRPr="002A0E0C" w:rsidRDefault="002A0E0C" w:rsidP="002A0E0C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2A0E0C">
        <w:rPr>
          <w:sz w:val="20"/>
          <w:szCs w:val="20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21366BF1" w14:textId="77777777" w:rsidR="002A0E0C" w:rsidRPr="002A0E0C" w:rsidRDefault="002A0E0C" w:rsidP="002A0E0C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2A0E0C">
        <w:rPr>
          <w:sz w:val="20"/>
          <w:szCs w:val="20"/>
        </w:rPr>
        <w:t>Además, deben traer una botella plástica reutilizable con agua y marcada con su nombre y curso. Se recuerda que es obligatorio presentar en secretaria el certificado médico que acredite que su pupilo está apto para realizar Educación Física.</w:t>
      </w:r>
    </w:p>
    <w:p w14:paraId="3FD7CB87" w14:textId="77777777" w:rsidR="002A0E0C" w:rsidRPr="002A0E0C" w:rsidRDefault="002A0E0C" w:rsidP="002A0E0C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2A0E0C">
        <w:rPr>
          <w:sz w:val="20"/>
          <w:szCs w:val="20"/>
        </w:rPr>
        <w:t xml:space="preserve">El medio oficial de comunicación será la agenda escolar, de </w:t>
      </w:r>
      <w:proofErr w:type="spellStart"/>
      <w:r w:rsidRPr="002A0E0C">
        <w:rPr>
          <w:sz w:val="20"/>
          <w:szCs w:val="20"/>
        </w:rPr>
        <w:t>prekinder</w:t>
      </w:r>
      <w:proofErr w:type="spellEnd"/>
      <w:r w:rsidRPr="002A0E0C">
        <w:rPr>
          <w:sz w:val="20"/>
          <w:szCs w:val="20"/>
        </w:rPr>
        <w:t xml:space="preserve"> a 4 básico será regalada por el establecimiento, de 5° a 4 medio tendrán que adquirir una.</w:t>
      </w:r>
    </w:p>
    <w:p w14:paraId="071CCDF0" w14:textId="272322BE" w:rsidR="0090725E" w:rsidRPr="002A0E0C" w:rsidRDefault="0090725E" w:rsidP="0090725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</w:p>
    <w:p w14:paraId="598657DF" w14:textId="6E72FD84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1"/>
        <w:rPr>
          <w:color w:val="000000"/>
          <w:sz w:val="20"/>
          <w:szCs w:val="20"/>
        </w:rPr>
      </w:pPr>
    </w:p>
    <w:p w14:paraId="11E5F2D0" w14:textId="71C39B08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1"/>
        <w:rPr>
          <w:color w:val="000000"/>
          <w:sz w:val="20"/>
          <w:szCs w:val="20"/>
        </w:rPr>
      </w:pPr>
    </w:p>
    <w:p w14:paraId="06B844F2" w14:textId="15E290D9" w:rsidR="009E6586" w:rsidRPr="002A0E0C" w:rsidRDefault="001F6F9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  <w:sz w:val="20"/>
          <w:szCs w:val="20"/>
        </w:rPr>
      </w:pPr>
      <w:r w:rsidRPr="002A0E0C">
        <w:rPr>
          <w:noProof/>
          <w:color w:val="000000"/>
          <w:sz w:val="20"/>
          <w:szCs w:val="20"/>
        </w:rPr>
        <w:t xml:space="preserve"> </w:t>
      </w:r>
    </w:p>
    <w:p w14:paraId="57908524" w14:textId="33258977" w:rsidR="00856637" w:rsidRPr="002A0E0C" w:rsidRDefault="00856637" w:rsidP="008566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  <w:bookmarkStart w:id="0" w:name="_Hlk184812631"/>
      <w:r w:rsidRPr="002A0E0C">
        <w:rPr>
          <w:b/>
          <w:color w:val="000000"/>
          <w:sz w:val="20"/>
          <w:szCs w:val="20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2A0E0C" w:rsidRPr="002A0E0C" w14:paraId="46B1A9B8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bookmarkEnd w:id="0"/>
          <w:p w14:paraId="19B388A7" w14:textId="77777777" w:rsidR="002A0E0C" w:rsidRPr="002A0E0C" w:rsidRDefault="002A0E0C" w:rsidP="00CB413B">
            <w:pPr>
              <w:ind w:left="112"/>
              <w:jc w:val="both"/>
              <w:rPr>
                <w:b/>
                <w:sz w:val="20"/>
                <w:szCs w:val="20"/>
              </w:rPr>
            </w:pPr>
            <w:r w:rsidRPr="002A0E0C">
              <w:rPr>
                <w:b/>
                <w:sz w:val="20"/>
                <w:szCs w:val="20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8E3C72" w14:textId="77777777" w:rsidR="002A0E0C" w:rsidRPr="002A0E0C" w:rsidRDefault="002A0E0C" w:rsidP="00CB413B">
            <w:pPr>
              <w:ind w:left="112"/>
              <w:jc w:val="both"/>
              <w:rPr>
                <w:b/>
                <w:sz w:val="20"/>
                <w:szCs w:val="20"/>
              </w:rPr>
            </w:pPr>
            <w:r w:rsidRPr="002A0E0C">
              <w:rPr>
                <w:b/>
                <w:sz w:val="20"/>
                <w:szCs w:val="20"/>
              </w:rPr>
              <w:t>Varones</w:t>
            </w:r>
          </w:p>
        </w:tc>
      </w:tr>
      <w:tr w:rsidR="002A0E0C" w:rsidRPr="002A0E0C" w14:paraId="69D622E7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8DC8D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Polera pique blanca del colegio o blusa con corbata.</w:t>
            </w:r>
          </w:p>
          <w:p w14:paraId="3CC1C57F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Falda gris de largo adecuado o pantalón gris, corte recto.</w:t>
            </w:r>
          </w:p>
          <w:p w14:paraId="70C25C6B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Calceta gris normal.</w:t>
            </w:r>
          </w:p>
          <w:p w14:paraId="6B60796B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Zapatos negros de colegio (sin plataforma) o zapatillas urbanas negras.</w:t>
            </w:r>
          </w:p>
          <w:p w14:paraId="6F1EE425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Delantal azul rey</w:t>
            </w:r>
          </w:p>
          <w:p w14:paraId="0F235D66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 xml:space="preserve">• Polerón Institucional </w:t>
            </w:r>
          </w:p>
          <w:p w14:paraId="5AC2D291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</w:p>
          <w:p w14:paraId="7F14ED92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B05A1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Polera pique blanca del colegio o camisa con corbata.</w:t>
            </w:r>
          </w:p>
          <w:p w14:paraId="3343DA9D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Pantalón gris, corte recto.</w:t>
            </w:r>
          </w:p>
          <w:p w14:paraId="4D268CCE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Calceta gris normal.</w:t>
            </w:r>
          </w:p>
          <w:p w14:paraId="5AF49785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Zapatos negros de colegio (sin plataforma) o zapatillas urbanas negras.</w:t>
            </w:r>
          </w:p>
          <w:p w14:paraId="7465BD9A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 xml:space="preserve">•  Delantal azul rey </w:t>
            </w:r>
          </w:p>
          <w:p w14:paraId="7E27B98C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 xml:space="preserve">• Polerón Institucional </w:t>
            </w:r>
          </w:p>
          <w:p w14:paraId="550632C2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</w:p>
        </w:tc>
      </w:tr>
    </w:tbl>
    <w:p w14:paraId="4CB7869E" w14:textId="77777777" w:rsidR="00856637" w:rsidRPr="00856637" w:rsidRDefault="00856637" w:rsidP="008566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E249710" w14:textId="26548CAF" w:rsidR="00856637" w:rsidRDefault="008566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856637" w:rsidSect="002A0E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602" w:right="1028" w:bottom="1456" w:left="1020" w:header="709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5EB00" w14:textId="77777777" w:rsidR="001466D4" w:rsidRDefault="001466D4" w:rsidP="002A0E0C">
      <w:pPr>
        <w:spacing w:line="240" w:lineRule="auto"/>
      </w:pPr>
      <w:r>
        <w:separator/>
      </w:r>
    </w:p>
  </w:endnote>
  <w:endnote w:type="continuationSeparator" w:id="0">
    <w:p w14:paraId="2E44E03A" w14:textId="77777777" w:rsidR="001466D4" w:rsidRDefault="001466D4" w:rsidP="002A0E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panose1 w:val="020B0604020202020204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00F00" w14:textId="77777777" w:rsidR="002A0E0C" w:rsidRDefault="002A0E0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8B857" w14:textId="77777777" w:rsidR="002A0E0C" w:rsidRDefault="002A0E0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ECBA1" w14:textId="77777777" w:rsidR="002A0E0C" w:rsidRDefault="002A0E0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24185" w14:textId="77777777" w:rsidR="001466D4" w:rsidRDefault="001466D4" w:rsidP="002A0E0C">
      <w:pPr>
        <w:spacing w:line="240" w:lineRule="auto"/>
      </w:pPr>
      <w:r>
        <w:separator/>
      </w:r>
    </w:p>
  </w:footnote>
  <w:footnote w:type="continuationSeparator" w:id="0">
    <w:p w14:paraId="283C4542" w14:textId="77777777" w:rsidR="001466D4" w:rsidRDefault="001466D4" w:rsidP="002A0E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F9820" w14:textId="406B05EC" w:rsidR="002A0E0C" w:rsidRDefault="001466D4">
    <w:pPr>
      <w:pStyle w:val="Encabezado"/>
    </w:pPr>
    <w:r>
      <w:rPr>
        <w:noProof/>
      </w:rPr>
      <w:pict w14:anchorId="64CF02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492.5pt;height:476.8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6CD77" w14:textId="29393AD8" w:rsidR="002A0E0C" w:rsidRDefault="001466D4">
    <w:pPr>
      <w:pStyle w:val="Encabezado"/>
    </w:pPr>
    <w:r>
      <w:rPr>
        <w:noProof/>
      </w:rPr>
      <w:pict w14:anchorId="13934B8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492.5pt;height:476.8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2A0E0C"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72D2707" wp14:editId="42B00E9F">
              <wp:simplePos x="0" y="0"/>
              <wp:positionH relativeFrom="page">
                <wp:posOffset>1041400</wp:posOffset>
              </wp:positionH>
              <wp:positionV relativeFrom="page">
                <wp:posOffset>344805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326B01" w14:textId="77777777" w:rsidR="002A0E0C" w:rsidRDefault="002A0E0C" w:rsidP="002A0E0C">
                          <w:pPr>
                            <w:spacing w:line="203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7B400E54" w14:textId="77777777" w:rsidR="002A0E0C" w:rsidRDefault="002A0E0C" w:rsidP="002A0E0C">
                          <w:pPr>
                            <w:spacing w:before="1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2D270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2pt;margin-top:27.15pt;width:149.7pt;height:22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" filled="f" stroked="f">
              <v:textbox inset="0,0,0,0">
                <w:txbxContent>
                  <w:p w14:paraId="7A326B01" w14:textId="77777777" w:rsidR="002A0E0C" w:rsidRDefault="002A0E0C" w:rsidP="002A0E0C">
                    <w:pPr>
                      <w:spacing w:line="203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7B400E54" w14:textId="77777777" w:rsidR="002A0E0C" w:rsidRDefault="002A0E0C" w:rsidP="002A0E0C">
                    <w:pPr>
                      <w:spacing w:before="1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A0E0C">
      <w:rPr>
        <w:noProof/>
      </w:rPr>
      <w:drawing>
        <wp:anchor distT="0" distB="0" distL="0" distR="0" simplePos="0" relativeHeight="251659264" behindDoc="1" locked="0" layoutInCell="1" allowOverlap="1" wp14:anchorId="5A172B49" wp14:editId="1B21A6CF">
          <wp:simplePos x="0" y="0"/>
          <wp:positionH relativeFrom="page">
            <wp:posOffset>610020</wp:posOffset>
          </wp:positionH>
          <wp:positionV relativeFrom="page">
            <wp:posOffset>271780</wp:posOffset>
          </wp:positionV>
          <wp:extent cx="339894" cy="353673"/>
          <wp:effectExtent l="0" t="0" r="0" b="0"/>
          <wp:wrapNone/>
          <wp:docPr id="5054812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93484" w14:textId="5A8524C7" w:rsidR="002A0E0C" w:rsidRDefault="001466D4">
    <w:pPr>
      <w:pStyle w:val="Encabezado"/>
    </w:pPr>
    <w:r>
      <w:rPr>
        <w:noProof/>
      </w:rPr>
      <w:pict w14:anchorId="40E0C1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492.5pt;height:476.8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8A4CED"/>
    <w:multiLevelType w:val="hybridMultilevel"/>
    <w:tmpl w:val="6D1C4DA4"/>
    <w:lvl w:ilvl="0" w:tplc="2F24D6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8A5C0E"/>
    <w:multiLevelType w:val="hybridMultilevel"/>
    <w:tmpl w:val="ED7E9630"/>
    <w:lvl w:ilvl="0" w:tplc="33442C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num w:numId="1" w16cid:durableId="208500015">
    <w:abstractNumId w:val="2"/>
  </w:num>
  <w:num w:numId="2" w16cid:durableId="906767720">
    <w:abstractNumId w:val="0"/>
  </w:num>
  <w:num w:numId="3" w16cid:durableId="13834014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586"/>
    <w:rsid w:val="00014645"/>
    <w:rsid w:val="000A2E2A"/>
    <w:rsid w:val="001466D4"/>
    <w:rsid w:val="001F6F9D"/>
    <w:rsid w:val="002A0E0C"/>
    <w:rsid w:val="004F2CCD"/>
    <w:rsid w:val="005C40C6"/>
    <w:rsid w:val="005E20F7"/>
    <w:rsid w:val="005F68D4"/>
    <w:rsid w:val="0064244B"/>
    <w:rsid w:val="00727FD1"/>
    <w:rsid w:val="00756621"/>
    <w:rsid w:val="0079228C"/>
    <w:rsid w:val="00856637"/>
    <w:rsid w:val="008C77FF"/>
    <w:rsid w:val="0090725E"/>
    <w:rsid w:val="009375B0"/>
    <w:rsid w:val="009E6586"/>
    <w:rsid w:val="00B47FCB"/>
    <w:rsid w:val="00B9343B"/>
    <w:rsid w:val="00C06738"/>
    <w:rsid w:val="00CE4584"/>
    <w:rsid w:val="00D172C5"/>
    <w:rsid w:val="00D81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CE6EF8"/>
  <w15:docId w15:val="{A5E8ED32-188A-42CD-8BBE-45179861D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CL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27FD1"/>
    <w:pPr>
      <w:widowControl w:val="0"/>
      <w:autoSpaceDE w:val="0"/>
      <w:autoSpaceDN w:val="0"/>
      <w:spacing w:line="240" w:lineRule="auto"/>
      <w:ind w:left="223"/>
    </w:pPr>
    <w:rPr>
      <w:rFonts w:ascii="Arial MT" w:eastAsia="Arial MT" w:hAnsi="Arial MT" w:cs="Arial MT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27FD1"/>
    <w:rPr>
      <w:rFonts w:ascii="Arial MT" w:eastAsia="Arial MT" w:hAnsi="Arial MT" w:cs="Arial MT"/>
      <w:sz w:val="20"/>
      <w:szCs w:val="20"/>
      <w:lang w:val="es-ES" w:eastAsia="en-US"/>
    </w:rPr>
  </w:style>
  <w:style w:type="paragraph" w:customStyle="1" w:styleId="TableParagraph">
    <w:name w:val="Table Paragraph"/>
    <w:basedOn w:val="Normal"/>
    <w:uiPriority w:val="1"/>
    <w:qFormat/>
    <w:rsid w:val="00727FD1"/>
    <w:pPr>
      <w:widowControl w:val="0"/>
      <w:autoSpaceDE w:val="0"/>
      <w:autoSpaceDN w:val="0"/>
      <w:spacing w:line="210" w:lineRule="exact"/>
      <w:ind w:left="330"/>
    </w:pPr>
    <w:rPr>
      <w:rFonts w:ascii="Arial MT" w:eastAsia="Arial MT" w:hAnsi="Arial MT" w:cs="Arial MT"/>
      <w:lang w:val="es-ES" w:eastAsia="en-US"/>
    </w:rPr>
  </w:style>
  <w:style w:type="paragraph" w:styleId="Prrafodelista">
    <w:name w:val="List Paragraph"/>
    <w:basedOn w:val="Normal"/>
    <w:uiPriority w:val="1"/>
    <w:qFormat/>
    <w:rsid w:val="00D172C5"/>
    <w:pPr>
      <w:widowControl w:val="0"/>
      <w:spacing w:line="207" w:lineRule="exact"/>
      <w:ind w:left="323" w:hanging="112"/>
    </w:pPr>
    <w:rPr>
      <w:lang w:val="es-ES" w:eastAsia="es-MX"/>
    </w:rPr>
  </w:style>
  <w:style w:type="paragraph" w:styleId="Encabezado">
    <w:name w:val="header"/>
    <w:basedOn w:val="Normal"/>
    <w:link w:val="EncabezadoCar"/>
    <w:uiPriority w:val="99"/>
    <w:unhideWhenUsed/>
    <w:rsid w:val="002A0E0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0E0C"/>
  </w:style>
  <w:style w:type="paragraph" w:styleId="Piedepgina">
    <w:name w:val="footer"/>
    <w:basedOn w:val="Normal"/>
    <w:link w:val="PiedepginaCar"/>
    <w:uiPriority w:val="99"/>
    <w:unhideWhenUsed/>
    <w:rsid w:val="002A0E0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0E0C"/>
  </w:style>
  <w:style w:type="table" w:styleId="Tablaconcuadrcula">
    <w:name w:val="Table Grid"/>
    <w:basedOn w:val="Tablanormal"/>
    <w:uiPriority w:val="39"/>
    <w:rsid w:val="0064244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611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Matías</dc:creator>
  <cp:lastModifiedBy>Nicole Alejandra Serrano Opazo</cp:lastModifiedBy>
  <cp:revision>12</cp:revision>
  <dcterms:created xsi:type="dcterms:W3CDTF">2024-12-11T15:03:00Z</dcterms:created>
  <dcterms:modified xsi:type="dcterms:W3CDTF">2025-12-22T05:19:00Z</dcterms:modified>
</cp:coreProperties>
</file>